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4F67" w14:textId="77777777" w:rsidR="007B6EA8" w:rsidRDefault="00042B2A">
      <w:pPr>
        <w:spacing w:before="64"/>
        <w:ind w:left="4759" w:right="4582"/>
        <w:jc w:val="center"/>
        <w:rPr>
          <w:rFonts w:ascii="Arial"/>
          <w:b/>
          <w:sz w:val="32"/>
        </w:rPr>
      </w:pPr>
      <w:r>
        <w:rPr>
          <w:rFonts w:ascii="Arial"/>
          <w:b/>
          <w:color w:val="2E5395"/>
          <w:sz w:val="32"/>
        </w:rPr>
        <w:t>ANNEXES</w:t>
      </w:r>
    </w:p>
    <w:p w14:paraId="1FEE1D3A" w14:textId="77777777" w:rsidR="007B6EA8" w:rsidRDefault="007B6EA8">
      <w:pPr>
        <w:pStyle w:val="a3"/>
        <w:rPr>
          <w:rFonts w:ascii="Arial"/>
          <w:b/>
          <w:i w:val="0"/>
          <w:sz w:val="20"/>
        </w:rPr>
      </w:pPr>
    </w:p>
    <w:p w14:paraId="0CE408D3" w14:textId="77777777" w:rsidR="007B6EA8" w:rsidRDefault="007B6EA8">
      <w:pPr>
        <w:pStyle w:val="a3"/>
        <w:rPr>
          <w:rFonts w:ascii="Arial"/>
          <w:b/>
          <w:i w:val="0"/>
          <w:sz w:val="20"/>
        </w:rPr>
      </w:pPr>
    </w:p>
    <w:p w14:paraId="23333675" w14:textId="77777777" w:rsidR="007B6EA8" w:rsidRDefault="00042B2A">
      <w:pPr>
        <w:spacing w:before="246"/>
        <w:ind w:left="320"/>
        <w:jc w:val="both"/>
        <w:rPr>
          <w:rFonts w:ascii="Arial" w:hAnsi="Arial"/>
          <w:b/>
          <w:sz w:val="28"/>
        </w:rPr>
      </w:pPr>
      <w:r>
        <w:rPr>
          <w:rFonts w:ascii="Arial" w:hAnsi="Arial"/>
          <w:b/>
          <w:sz w:val="28"/>
          <w:shd w:val="clear" w:color="auto" w:fill="81B4EC"/>
        </w:rPr>
        <w:t xml:space="preserve">Annexe 1 : Formulaire d’acceptation de traitement des données personnelles   </w:t>
      </w:r>
    </w:p>
    <w:p w14:paraId="7EBCFBFE" w14:textId="77777777" w:rsidR="007B6EA8" w:rsidRDefault="00042B2A">
      <w:pPr>
        <w:pStyle w:val="a3"/>
        <w:spacing w:before="240" w:line="259" w:lineRule="auto"/>
        <w:ind w:left="320" w:right="141" w:firstLine="708"/>
        <w:jc w:val="both"/>
      </w:pPr>
      <w:r>
        <w:t>France Éducation international collecte certaines données dans la stricte limite de ce qui est nécessaire pour vous permettre de passer le TCF.</w:t>
      </w:r>
    </w:p>
    <w:p w14:paraId="331C4925" w14:textId="77777777" w:rsidR="007B6EA8" w:rsidRDefault="00042B2A">
      <w:pPr>
        <w:pStyle w:val="a3"/>
        <w:spacing w:before="159" w:line="259" w:lineRule="auto"/>
        <w:ind w:left="320" w:right="134"/>
        <w:jc w:val="both"/>
      </w:pPr>
      <w:r>
        <w:t>Les renseignements suivants seront collectés : nom de famille, prénom, sexe, date de naissance, pays de naissance, nationalité, langue maternelle, courriel, photographie et adresse postale pour certaines déclinaisons, signature recueillie le jour de l’évaluation, voix pour l’épreuve d’expression orale qui est enregistrée, numéro de passeport pour le TCF Canada.</w:t>
      </w:r>
    </w:p>
    <w:p w14:paraId="5F2ECC4F" w14:textId="77777777" w:rsidR="007B6EA8" w:rsidRDefault="00042B2A">
      <w:pPr>
        <w:pStyle w:val="a3"/>
        <w:spacing w:before="160" w:line="259" w:lineRule="auto"/>
        <w:ind w:left="320" w:right="135" w:firstLine="708"/>
        <w:jc w:val="both"/>
      </w:pPr>
      <w:r>
        <w:t>Toutes</w:t>
      </w:r>
      <w:r>
        <w:rPr>
          <w:spacing w:val="-5"/>
        </w:rPr>
        <w:t xml:space="preserve"> </w:t>
      </w:r>
      <w:r>
        <w:t>ces</w:t>
      </w:r>
      <w:r>
        <w:rPr>
          <w:spacing w:val="-5"/>
        </w:rPr>
        <w:t xml:space="preserve"> </w:t>
      </w:r>
      <w:r>
        <w:t>données</w:t>
      </w:r>
      <w:r>
        <w:rPr>
          <w:spacing w:val="-7"/>
        </w:rPr>
        <w:t xml:space="preserve"> </w:t>
      </w:r>
      <w:r>
        <w:t>sont</w:t>
      </w:r>
      <w:r>
        <w:rPr>
          <w:spacing w:val="-7"/>
        </w:rPr>
        <w:t xml:space="preserve"> </w:t>
      </w:r>
      <w:r>
        <w:t>toujours</w:t>
      </w:r>
      <w:r>
        <w:rPr>
          <w:spacing w:val="-6"/>
        </w:rPr>
        <w:t xml:space="preserve"> </w:t>
      </w:r>
      <w:r>
        <w:t>traitées</w:t>
      </w:r>
      <w:r>
        <w:rPr>
          <w:spacing w:val="-5"/>
        </w:rPr>
        <w:t xml:space="preserve"> </w:t>
      </w:r>
      <w:r>
        <w:t>dans</w:t>
      </w:r>
      <w:r>
        <w:rPr>
          <w:spacing w:val="-5"/>
        </w:rPr>
        <w:t xml:space="preserve"> </w:t>
      </w:r>
      <w:r>
        <w:t>un</w:t>
      </w:r>
      <w:r>
        <w:rPr>
          <w:spacing w:val="-8"/>
        </w:rPr>
        <w:t xml:space="preserve"> </w:t>
      </w:r>
      <w:r>
        <w:t>souci</w:t>
      </w:r>
      <w:r>
        <w:rPr>
          <w:spacing w:val="-6"/>
        </w:rPr>
        <w:t xml:space="preserve"> </w:t>
      </w:r>
      <w:r>
        <w:t>de</w:t>
      </w:r>
      <w:r>
        <w:rPr>
          <w:spacing w:val="-5"/>
        </w:rPr>
        <w:t xml:space="preserve"> </w:t>
      </w:r>
      <w:r>
        <w:t>préservation</w:t>
      </w:r>
      <w:r>
        <w:rPr>
          <w:spacing w:val="-6"/>
        </w:rPr>
        <w:t xml:space="preserve"> </w:t>
      </w:r>
      <w:r>
        <w:t>de</w:t>
      </w:r>
      <w:r>
        <w:rPr>
          <w:spacing w:val="-5"/>
        </w:rPr>
        <w:t xml:space="preserve"> </w:t>
      </w:r>
      <w:r>
        <w:t>leur</w:t>
      </w:r>
      <w:r>
        <w:rPr>
          <w:spacing w:val="-4"/>
        </w:rPr>
        <w:t xml:space="preserve"> </w:t>
      </w:r>
      <w:r>
        <w:t>confidentialité,</w:t>
      </w:r>
      <w:r>
        <w:rPr>
          <w:spacing w:val="-5"/>
        </w:rPr>
        <w:t xml:space="preserve"> </w:t>
      </w:r>
      <w:r>
        <w:t>conformément aux</w:t>
      </w:r>
      <w:r>
        <w:rPr>
          <w:spacing w:val="-9"/>
        </w:rPr>
        <w:t xml:space="preserve"> </w:t>
      </w:r>
      <w:r>
        <w:t>dispositions</w:t>
      </w:r>
      <w:r>
        <w:rPr>
          <w:spacing w:val="-8"/>
        </w:rPr>
        <w:t xml:space="preserve"> </w:t>
      </w:r>
      <w:r>
        <w:t>de</w:t>
      </w:r>
      <w:r>
        <w:rPr>
          <w:spacing w:val="-8"/>
        </w:rPr>
        <w:t xml:space="preserve"> </w:t>
      </w:r>
      <w:r>
        <w:t>la</w:t>
      </w:r>
      <w:r>
        <w:rPr>
          <w:spacing w:val="-9"/>
        </w:rPr>
        <w:t xml:space="preserve"> </w:t>
      </w:r>
      <w:r>
        <w:t>Loi</w:t>
      </w:r>
      <w:r>
        <w:rPr>
          <w:spacing w:val="-10"/>
        </w:rPr>
        <w:t xml:space="preserve"> </w:t>
      </w:r>
      <w:r>
        <w:t>n°78-17</w:t>
      </w:r>
      <w:r>
        <w:rPr>
          <w:spacing w:val="-7"/>
        </w:rPr>
        <w:t xml:space="preserve"> </w:t>
      </w:r>
      <w:r>
        <w:t>du</w:t>
      </w:r>
      <w:r>
        <w:rPr>
          <w:spacing w:val="-11"/>
        </w:rPr>
        <w:t xml:space="preserve"> </w:t>
      </w:r>
      <w:r>
        <w:t>6</w:t>
      </w:r>
      <w:r>
        <w:rPr>
          <w:spacing w:val="-7"/>
        </w:rPr>
        <w:t xml:space="preserve"> </w:t>
      </w:r>
      <w:r>
        <w:t>janvier</w:t>
      </w:r>
      <w:r>
        <w:rPr>
          <w:spacing w:val="-10"/>
        </w:rPr>
        <w:t xml:space="preserve"> </w:t>
      </w:r>
      <w:r>
        <w:t>1978</w:t>
      </w:r>
      <w:r>
        <w:rPr>
          <w:spacing w:val="-8"/>
        </w:rPr>
        <w:t xml:space="preserve"> </w:t>
      </w:r>
      <w:r>
        <w:t>relative</w:t>
      </w:r>
      <w:r>
        <w:rPr>
          <w:spacing w:val="-8"/>
        </w:rPr>
        <w:t xml:space="preserve"> </w:t>
      </w:r>
      <w:r>
        <w:t>à</w:t>
      </w:r>
      <w:r>
        <w:rPr>
          <w:spacing w:val="-9"/>
        </w:rPr>
        <w:t xml:space="preserve"> </w:t>
      </w:r>
      <w:r>
        <w:t>l’Informatique,</w:t>
      </w:r>
      <w:r>
        <w:rPr>
          <w:spacing w:val="-8"/>
        </w:rPr>
        <w:t xml:space="preserve"> </w:t>
      </w:r>
      <w:r>
        <w:t>aux</w:t>
      </w:r>
      <w:r>
        <w:rPr>
          <w:spacing w:val="-9"/>
        </w:rPr>
        <w:t xml:space="preserve"> </w:t>
      </w:r>
      <w:r>
        <w:t>fichiers</w:t>
      </w:r>
      <w:r>
        <w:rPr>
          <w:spacing w:val="-8"/>
        </w:rPr>
        <w:t xml:space="preserve"> </w:t>
      </w:r>
      <w:r>
        <w:t>et</w:t>
      </w:r>
      <w:r>
        <w:rPr>
          <w:spacing w:val="-7"/>
        </w:rPr>
        <w:t xml:space="preserve"> </w:t>
      </w:r>
      <w:r>
        <w:t>à</w:t>
      </w:r>
      <w:r>
        <w:rPr>
          <w:spacing w:val="-9"/>
        </w:rPr>
        <w:t xml:space="preserve"> </w:t>
      </w:r>
      <w:r>
        <w:t>la</w:t>
      </w:r>
      <w:r>
        <w:rPr>
          <w:spacing w:val="-10"/>
        </w:rPr>
        <w:t xml:space="preserve"> </w:t>
      </w:r>
      <w:r>
        <w:t>liberté</w:t>
      </w:r>
      <w:r>
        <w:rPr>
          <w:spacing w:val="-10"/>
        </w:rPr>
        <w:t xml:space="preserve"> </w:t>
      </w:r>
      <w:r>
        <w:t>et</w:t>
      </w:r>
      <w:r>
        <w:rPr>
          <w:spacing w:val="-7"/>
        </w:rPr>
        <w:t xml:space="preserve"> </w:t>
      </w:r>
      <w:r>
        <w:t>au</w:t>
      </w:r>
      <w:r>
        <w:rPr>
          <w:spacing w:val="-9"/>
        </w:rPr>
        <w:t xml:space="preserve"> </w:t>
      </w:r>
      <w:r>
        <w:t>Règlement européen n°2016-679 du 27 avril 2016, relatif à la protection des personnes physiques à l’égard du traitement de données à caractère personnel</w:t>
      </w:r>
      <w:r>
        <w:rPr>
          <w:spacing w:val="-1"/>
        </w:rPr>
        <w:t xml:space="preserve"> </w:t>
      </w:r>
      <w:r>
        <w:t>(RGPD)</w:t>
      </w:r>
    </w:p>
    <w:p w14:paraId="2160D190" w14:textId="77777777" w:rsidR="007B6EA8" w:rsidRDefault="00042B2A">
      <w:pPr>
        <w:pStyle w:val="a3"/>
        <w:spacing w:before="161" w:line="259" w:lineRule="auto"/>
        <w:ind w:left="320" w:right="133" w:firstLine="708"/>
        <w:jc w:val="both"/>
      </w:pPr>
      <w:r>
        <w:t>France Éducation international est destinataire de ces données. le centre de passation, qui se charge de leur collecte, y a également accès. Elles sont conservées par France Éducation international pendant 10 ans à partir de la date de distribution des attestations et sont ensuite rendues anonymes. Les centres de passation y ont accès pendant 2 ans.</w:t>
      </w:r>
    </w:p>
    <w:p w14:paraId="1A543324" w14:textId="77777777" w:rsidR="007B6EA8" w:rsidRDefault="00042B2A">
      <w:pPr>
        <w:pStyle w:val="a3"/>
        <w:spacing w:before="157" w:line="259" w:lineRule="auto"/>
        <w:ind w:left="320" w:right="133" w:firstLine="708"/>
        <w:jc w:val="both"/>
      </w:pPr>
      <w:r>
        <w:t>La conservation des données par les organismes destinataires de votre attestation TCF (ministère de l’Immigration, de la Francisation et de l’Intégration du Québec, Immigration, Réfugiés et Citoyenneté Canada ou la Direction de l'intégration et de l'accès à la nationalité (DIAN)) peut varier selon les établissements. Nous vous invitons à consulter leurs conditions RGPD.</w:t>
      </w:r>
    </w:p>
    <w:p w14:paraId="2B3ABDE7" w14:textId="77777777" w:rsidR="007B6EA8" w:rsidRDefault="00042B2A">
      <w:pPr>
        <w:pStyle w:val="a3"/>
        <w:spacing w:before="160" w:line="259" w:lineRule="auto"/>
        <w:ind w:left="320" w:right="133" w:firstLine="708"/>
        <w:jc w:val="both"/>
      </w:pPr>
      <w:r>
        <w:t>Pour l’exercice des droits d’accès, de rectification, de portabilité et d’effacement des données personnelles, sous réserve de la règlementation liée aux certifications officielles, ou pour toute question sur notre politique de protection des données personnelles, il est possible de contacter notre délégué à la protection des données :</w:t>
      </w:r>
    </w:p>
    <w:p w14:paraId="079407E2" w14:textId="77777777" w:rsidR="007B6EA8" w:rsidRDefault="00042B2A">
      <w:pPr>
        <w:pStyle w:val="a4"/>
        <w:numPr>
          <w:ilvl w:val="0"/>
          <w:numId w:val="1"/>
        </w:numPr>
        <w:tabs>
          <w:tab w:val="left" w:pos="438"/>
        </w:tabs>
        <w:spacing w:before="160"/>
        <w:ind w:left="437"/>
        <w:rPr>
          <w:i/>
        </w:rPr>
      </w:pPr>
      <w:r>
        <w:rPr>
          <w:i/>
        </w:rPr>
        <w:t>par courriel :</w:t>
      </w:r>
      <w:r>
        <w:rPr>
          <w:i/>
          <w:color w:val="0000FF"/>
        </w:rPr>
        <w:t xml:space="preserve"> </w:t>
      </w:r>
      <w:hyperlink r:id="rId7">
        <w:r>
          <w:rPr>
            <w:i/>
            <w:color w:val="0000FF"/>
            <w:u w:val="single" w:color="0000FF"/>
          </w:rPr>
          <w:t>dpd@france-education-international.fr</w:t>
        </w:r>
      </w:hyperlink>
    </w:p>
    <w:p w14:paraId="54FF2F15" w14:textId="77777777" w:rsidR="007B6EA8" w:rsidRDefault="007B6EA8">
      <w:pPr>
        <w:pStyle w:val="a3"/>
        <w:spacing w:before="4"/>
        <w:rPr>
          <w:sz w:val="10"/>
        </w:rPr>
      </w:pPr>
    </w:p>
    <w:p w14:paraId="5CBE2B7E" w14:textId="77777777" w:rsidR="007B6EA8" w:rsidRDefault="00042B2A">
      <w:pPr>
        <w:pStyle w:val="a4"/>
        <w:numPr>
          <w:ilvl w:val="0"/>
          <w:numId w:val="1"/>
        </w:numPr>
        <w:tabs>
          <w:tab w:val="left" w:pos="448"/>
        </w:tabs>
        <w:spacing w:line="256" w:lineRule="auto"/>
        <w:ind w:right="139" w:firstLine="0"/>
        <w:rPr>
          <w:i/>
        </w:rPr>
      </w:pPr>
      <w:r>
        <w:rPr>
          <w:i/>
        </w:rPr>
        <w:t>par voie postale : Délégué à la protection des données de France Éducation international, 1 avenue Léon Journault, 92318 Sèvres</w:t>
      </w:r>
      <w:r>
        <w:rPr>
          <w:i/>
          <w:spacing w:val="-2"/>
        </w:rPr>
        <w:t xml:space="preserve"> </w:t>
      </w:r>
      <w:r>
        <w:rPr>
          <w:i/>
        </w:rPr>
        <w:t>Cedex.</w:t>
      </w:r>
    </w:p>
    <w:p w14:paraId="06976C13" w14:textId="77777777" w:rsidR="007B6EA8" w:rsidRDefault="00042B2A">
      <w:pPr>
        <w:pStyle w:val="a3"/>
        <w:spacing w:before="165" w:line="259" w:lineRule="auto"/>
        <w:ind w:left="320" w:right="137"/>
        <w:jc w:val="both"/>
      </w:pPr>
      <w:r>
        <w:t>Par ce document, je suis informé(e) que mes données personnelles peuvent être utilisées de façon anonyme pour des recherches et des statistiques permettant le développement des tests et examens proposés par France Éducation international afin d’améliorer la qualité des certifications</w:t>
      </w:r>
    </w:p>
    <w:p w14:paraId="7A19CC92" w14:textId="77777777" w:rsidR="007B6EA8" w:rsidRDefault="00042B2A">
      <w:pPr>
        <w:pStyle w:val="a3"/>
        <w:spacing w:before="159"/>
        <w:ind w:left="320"/>
      </w:pPr>
      <w:r>
        <w:t>J’atteste avoir pris connaissance de ces informations</w:t>
      </w:r>
    </w:p>
    <w:p w14:paraId="4AC9FBAB" w14:textId="77777777" w:rsidR="007B6EA8" w:rsidRDefault="00042B2A">
      <w:pPr>
        <w:pStyle w:val="a3"/>
        <w:spacing w:before="181"/>
        <w:ind w:left="320"/>
      </w:pPr>
      <w:r>
        <w:t>Nom, prénom :</w:t>
      </w:r>
    </w:p>
    <w:p w14:paraId="41C8A810" w14:textId="77777777" w:rsidR="007B6EA8" w:rsidRDefault="00042B2A">
      <w:pPr>
        <w:pStyle w:val="a3"/>
        <w:tabs>
          <w:tab w:val="left" w:pos="3822"/>
        </w:tabs>
        <w:spacing w:before="181"/>
        <w:ind w:left="320"/>
      </w:pPr>
      <w:r>
        <w:t>Date</w:t>
      </w:r>
      <w:r>
        <w:rPr>
          <w:spacing w:val="-2"/>
        </w:rPr>
        <w:t xml:space="preserve"> </w:t>
      </w:r>
      <w:r>
        <w:t>:</w:t>
      </w:r>
      <w:r>
        <w:rPr>
          <w:spacing w:val="-1"/>
        </w:rPr>
        <w:t xml:space="preserve"> </w:t>
      </w:r>
      <w:r>
        <w:t>...../…../…..</w:t>
      </w:r>
      <w:r>
        <w:tab/>
        <w:t>Signature</w:t>
      </w:r>
      <w:r>
        <w:rPr>
          <w:spacing w:val="-2"/>
        </w:rPr>
        <w:t xml:space="preserve"> </w:t>
      </w:r>
      <w:r>
        <w:t>:</w:t>
      </w:r>
    </w:p>
    <w:p w14:paraId="49E43897" w14:textId="77777777" w:rsidR="007B6EA8" w:rsidRDefault="007B6EA8">
      <w:pPr>
        <w:pStyle w:val="a3"/>
        <w:rPr>
          <w:sz w:val="20"/>
        </w:rPr>
      </w:pPr>
    </w:p>
    <w:p w14:paraId="535BDD55" w14:textId="77777777" w:rsidR="007B6EA8" w:rsidRDefault="007B6EA8">
      <w:pPr>
        <w:pStyle w:val="a3"/>
        <w:rPr>
          <w:sz w:val="20"/>
        </w:rPr>
      </w:pPr>
    </w:p>
    <w:p w14:paraId="0646F5FA" w14:textId="77777777" w:rsidR="007B6EA8" w:rsidRDefault="007B6EA8">
      <w:pPr>
        <w:pStyle w:val="a3"/>
        <w:rPr>
          <w:sz w:val="20"/>
        </w:rPr>
      </w:pPr>
    </w:p>
    <w:p w14:paraId="6B57211A" w14:textId="77777777" w:rsidR="007B6EA8" w:rsidRDefault="007B6EA8">
      <w:pPr>
        <w:pStyle w:val="a3"/>
        <w:rPr>
          <w:sz w:val="20"/>
        </w:rPr>
      </w:pPr>
    </w:p>
    <w:p w14:paraId="089DE5E0" w14:textId="77777777" w:rsidR="007B6EA8" w:rsidRDefault="007B6EA8">
      <w:pPr>
        <w:pStyle w:val="a3"/>
        <w:rPr>
          <w:sz w:val="20"/>
        </w:rPr>
      </w:pPr>
    </w:p>
    <w:p w14:paraId="2C886691" w14:textId="77777777" w:rsidR="007B6EA8" w:rsidRDefault="007B6EA8">
      <w:pPr>
        <w:pStyle w:val="a3"/>
        <w:rPr>
          <w:sz w:val="20"/>
        </w:rPr>
      </w:pPr>
    </w:p>
    <w:p w14:paraId="07D39841" w14:textId="77777777" w:rsidR="007B6EA8" w:rsidRDefault="007B6EA8">
      <w:pPr>
        <w:pStyle w:val="a3"/>
        <w:rPr>
          <w:sz w:val="20"/>
        </w:rPr>
      </w:pPr>
    </w:p>
    <w:p w14:paraId="5B84A557" w14:textId="77777777" w:rsidR="007B6EA8" w:rsidRDefault="007B6EA8">
      <w:pPr>
        <w:pStyle w:val="a3"/>
        <w:rPr>
          <w:sz w:val="20"/>
        </w:rPr>
      </w:pPr>
    </w:p>
    <w:p w14:paraId="0AC7EF7F" w14:textId="77777777" w:rsidR="007B6EA8" w:rsidRDefault="007B6EA8">
      <w:pPr>
        <w:pStyle w:val="a3"/>
        <w:spacing w:before="9"/>
        <w:rPr>
          <w:sz w:val="20"/>
        </w:rPr>
      </w:pPr>
    </w:p>
    <w:p w14:paraId="333B9C66" w14:textId="77777777" w:rsidR="007B6EA8" w:rsidRDefault="00042B2A">
      <w:pPr>
        <w:tabs>
          <w:tab w:val="left" w:pos="7711"/>
        </w:tabs>
        <w:spacing w:before="57"/>
        <w:ind w:left="8426" w:right="133" w:hanging="3714"/>
        <w:jc w:val="right"/>
      </w:pPr>
      <w:r>
        <w:rPr>
          <w:noProof/>
          <w:lang w:eastAsia="ko-KR"/>
        </w:rPr>
        <w:drawing>
          <wp:anchor distT="0" distB="0" distL="0" distR="0" simplePos="0" relativeHeight="251658240" behindDoc="0" locked="0" layoutInCell="1" allowOverlap="1" wp14:anchorId="10EBD6EA" wp14:editId="42A08B07">
            <wp:simplePos x="0" y="0"/>
            <wp:positionH relativeFrom="page">
              <wp:posOffset>323215</wp:posOffset>
            </wp:positionH>
            <wp:positionV relativeFrom="paragraph">
              <wp:posOffset>189326</wp:posOffset>
            </wp:positionV>
            <wp:extent cx="1765300" cy="3933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65300" cy="393318"/>
                    </a:xfrm>
                    <a:prstGeom prst="rect">
                      <a:avLst/>
                    </a:prstGeom>
                  </pic:spPr>
                </pic:pic>
              </a:graphicData>
            </a:graphic>
          </wp:anchor>
        </w:drawing>
      </w:r>
      <w:r>
        <w:rPr>
          <w:b/>
        </w:rPr>
        <w:tab/>
      </w:r>
      <w:r>
        <w:t>Manuel du responsable</w:t>
      </w:r>
      <w:r>
        <w:rPr>
          <w:spacing w:val="-9"/>
        </w:rPr>
        <w:t xml:space="preserve"> </w:t>
      </w:r>
      <w:r>
        <w:t>de</w:t>
      </w:r>
      <w:r>
        <w:rPr>
          <w:spacing w:val="-3"/>
        </w:rPr>
        <w:t xml:space="preserve"> </w:t>
      </w:r>
      <w:r>
        <w:t>session Version X, novembre</w:t>
      </w:r>
      <w:r>
        <w:rPr>
          <w:spacing w:val="-10"/>
        </w:rPr>
        <w:t xml:space="preserve"> </w:t>
      </w:r>
      <w:r>
        <w:t>2021</w:t>
      </w:r>
    </w:p>
    <w:sectPr w:rsidR="007B6EA8" w:rsidSect="007B6EA8">
      <w:type w:val="continuous"/>
      <w:pgSz w:w="11910" w:h="16840"/>
      <w:pgMar w:top="640" w:right="58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3BB7" w14:textId="77777777" w:rsidR="004D51ED" w:rsidRDefault="004D51ED" w:rsidP="00593B26">
      <w:r>
        <w:separator/>
      </w:r>
    </w:p>
  </w:endnote>
  <w:endnote w:type="continuationSeparator" w:id="0">
    <w:p w14:paraId="38BEC691" w14:textId="77777777" w:rsidR="004D51ED" w:rsidRDefault="004D51ED" w:rsidP="0059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1E3D" w14:textId="77777777" w:rsidR="004D51ED" w:rsidRDefault="004D51ED" w:rsidP="00593B26">
      <w:r>
        <w:separator/>
      </w:r>
    </w:p>
  </w:footnote>
  <w:footnote w:type="continuationSeparator" w:id="0">
    <w:p w14:paraId="70CEDC8F" w14:textId="77777777" w:rsidR="004D51ED" w:rsidRDefault="004D51ED" w:rsidP="00593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0CBD"/>
    <w:multiLevelType w:val="hybridMultilevel"/>
    <w:tmpl w:val="E22E7D54"/>
    <w:lvl w:ilvl="0" w:tplc="9D02CCF0">
      <w:numFmt w:val="bullet"/>
      <w:lvlText w:val="-"/>
      <w:lvlJc w:val="left"/>
      <w:pPr>
        <w:ind w:left="320" w:hanging="118"/>
      </w:pPr>
      <w:rPr>
        <w:rFonts w:ascii="Calibri" w:eastAsia="Calibri" w:hAnsi="Calibri" w:cs="Calibri" w:hint="default"/>
        <w:i/>
        <w:w w:val="100"/>
        <w:sz w:val="22"/>
        <w:szCs w:val="22"/>
      </w:rPr>
    </w:lvl>
    <w:lvl w:ilvl="1" w:tplc="9BD8182E">
      <w:numFmt w:val="bullet"/>
      <w:lvlText w:val="•"/>
      <w:lvlJc w:val="left"/>
      <w:pPr>
        <w:ind w:left="1380" w:hanging="118"/>
      </w:pPr>
      <w:rPr>
        <w:rFonts w:hint="default"/>
      </w:rPr>
    </w:lvl>
    <w:lvl w:ilvl="2" w:tplc="ECA63674">
      <w:numFmt w:val="bullet"/>
      <w:lvlText w:val="•"/>
      <w:lvlJc w:val="left"/>
      <w:pPr>
        <w:ind w:left="2441" w:hanging="118"/>
      </w:pPr>
      <w:rPr>
        <w:rFonts w:hint="default"/>
      </w:rPr>
    </w:lvl>
    <w:lvl w:ilvl="3" w:tplc="6F72F348">
      <w:numFmt w:val="bullet"/>
      <w:lvlText w:val="•"/>
      <w:lvlJc w:val="left"/>
      <w:pPr>
        <w:ind w:left="3501" w:hanging="118"/>
      </w:pPr>
      <w:rPr>
        <w:rFonts w:hint="default"/>
      </w:rPr>
    </w:lvl>
    <w:lvl w:ilvl="4" w:tplc="9188B8F0">
      <w:numFmt w:val="bullet"/>
      <w:lvlText w:val="•"/>
      <w:lvlJc w:val="left"/>
      <w:pPr>
        <w:ind w:left="4562" w:hanging="118"/>
      </w:pPr>
      <w:rPr>
        <w:rFonts w:hint="default"/>
      </w:rPr>
    </w:lvl>
    <w:lvl w:ilvl="5" w:tplc="8832886A">
      <w:numFmt w:val="bullet"/>
      <w:lvlText w:val="•"/>
      <w:lvlJc w:val="left"/>
      <w:pPr>
        <w:ind w:left="5623" w:hanging="118"/>
      </w:pPr>
      <w:rPr>
        <w:rFonts w:hint="default"/>
      </w:rPr>
    </w:lvl>
    <w:lvl w:ilvl="6" w:tplc="E29AD3AE">
      <w:numFmt w:val="bullet"/>
      <w:lvlText w:val="•"/>
      <w:lvlJc w:val="left"/>
      <w:pPr>
        <w:ind w:left="6683" w:hanging="118"/>
      </w:pPr>
      <w:rPr>
        <w:rFonts w:hint="default"/>
      </w:rPr>
    </w:lvl>
    <w:lvl w:ilvl="7" w:tplc="688C3EDE">
      <w:numFmt w:val="bullet"/>
      <w:lvlText w:val="•"/>
      <w:lvlJc w:val="left"/>
      <w:pPr>
        <w:ind w:left="7744" w:hanging="118"/>
      </w:pPr>
      <w:rPr>
        <w:rFonts w:hint="default"/>
      </w:rPr>
    </w:lvl>
    <w:lvl w:ilvl="8" w:tplc="5E847DFE">
      <w:numFmt w:val="bullet"/>
      <w:lvlText w:val="•"/>
      <w:lvlJc w:val="left"/>
      <w:pPr>
        <w:ind w:left="8805" w:hanging="118"/>
      </w:pPr>
      <w:rPr>
        <w:rFonts w:hint="default"/>
      </w:rPr>
    </w:lvl>
  </w:abstractNum>
  <w:num w:numId="1" w16cid:durableId="168836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A8"/>
    <w:rsid w:val="00042B2A"/>
    <w:rsid w:val="004D51ED"/>
    <w:rsid w:val="00593B26"/>
    <w:rsid w:val="007B6EA8"/>
    <w:rsid w:val="00E933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0295"/>
  <w15:docId w15:val="{F1677A7E-B692-4DE2-B3B1-F3BFB0EA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6EA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6EA8"/>
    <w:tblPr>
      <w:tblInd w:w="0" w:type="dxa"/>
      <w:tblCellMar>
        <w:top w:w="0" w:type="dxa"/>
        <w:left w:w="0" w:type="dxa"/>
        <w:bottom w:w="0" w:type="dxa"/>
        <w:right w:w="0" w:type="dxa"/>
      </w:tblCellMar>
    </w:tblPr>
  </w:style>
  <w:style w:type="paragraph" w:styleId="a3">
    <w:name w:val="Body Text"/>
    <w:basedOn w:val="a"/>
    <w:uiPriority w:val="1"/>
    <w:qFormat/>
    <w:rsid w:val="007B6EA8"/>
    <w:rPr>
      <w:i/>
    </w:rPr>
  </w:style>
  <w:style w:type="paragraph" w:styleId="a4">
    <w:name w:val="List Paragraph"/>
    <w:basedOn w:val="a"/>
    <w:uiPriority w:val="1"/>
    <w:qFormat/>
    <w:rsid w:val="007B6EA8"/>
    <w:pPr>
      <w:spacing w:before="56"/>
      <w:ind w:left="320" w:hanging="118"/>
      <w:jc w:val="both"/>
    </w:pPr>
  </w:style>
  <w:style w:type="paragraph" w:customStyle="1" w:styleId="TableParagraph">
    <w:name w:val="Table Paragraph"/>
    <w:basedOn w:val="a"/>
    <w:uiPriority w:val="1"/>
    <w:qFormat/>
    <w:rsid w:val="007B6EA8"/>
  </w:style>
  <w:style w:type="paragraph" w:styleId="a5">
    <w:name w:val="header"/>
    <w:basedOn w:val="a"/>
    <w:link w:val="Char"/>
    <w:uiPriority w:val="99"/>
    <w:semiHidden/>
    <w:unhideWhenUsed/>
    <w:rsid w:val="00593B26"/>
    <w:pPr>
      <w:tabs>
        <w:tab w:val="center" w:pos="4513"/>
        <w:tab w:val="right" w:pos="9026"/>
      </w:tabs>
      <w:snapToGrid w:val="0"/>
    </w:pPr>
  </w:style>
  <w:style w:type="character" w:customStyle="1" w:styleId="Char">
    <w:name w:val="머리글 Char"/>
    <w:basedOn w:val="a0"/>
    <w:link w:val="a5"/>
    <w:uiPriority w:val="99"/>
    <w:semiHidden/>
    <w:rsid w:val="00593B26"/>
    <w:rPr>
      <w:rFonts w:ascii="Calibri" w:eastAsia="Calibri" w:hAnsi="Calibri" w:cs="Calibri"/>
    </w:rPr>
  </w:style>
  <w:style w:type="paragraph" w:styleId="a6">
    <w:name w:val="footer"/>
    <w:basedOn w:val="a"/>
    <w:link w:val="Char0"/>
    <w:uiPriority w:val="99"/>
    <w:semiHidden/>
    <w:unhideWhenUsed/>
    <w:rsid w:val="00593B26"/>
    <w:pPr>
      <w:tabs>
        <w:tab w:val="center" w:pos="4513"/>
        <w:tab w:val="right" w:pos="9026"/>
      </w:tabs>
      <w:snapToGrid w:val="0"/>
    </w:pPr>
  </w:style>
  <w:style w:type="character" w:customStyle="1" w:styleId="Char0">
    <w:name w:val="바닥글 Char"/>
    <w:basedOn w:val="a0"/>
    <w:link w:val="a6"/>
    <w:uiPriority w:val="99"/>
    <w:semiHidden/>
    <w:rsid w:val="00593B2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pd@france-education-internationa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Andrillon, Séverine</dc:creator>
  <cp:lastModifiedBy>SU JEONG LEE</cp:lastModifiedBy>
  <cp:revision>2</cp:revision>
  <dcterms:created xsi:type="dcterms:W3CDTF">2023-10-04T00:48:00Z</dcterms:created>
  <dcterms:modified xsi:type="dcterms:W3CDTF">2023-10-04T00:48:00Z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pour Microsoft 365</vt:lpwstr>
  </property>
  <property fmtid="{D5CDD505-2E9C-101B-9397-08002B2CF9AE}" pid="4" name="LastSaved">
    <vt:filetime>2022-01-03T00:00:00Z</vt:filetime>
  </property>
</Properties>
</file>